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54" w:rsidRPr="00B21C2F" w:rsidRDefault="00B21C2F" w:rsidP="00B21C2F">
      <w:pPr>
        <w:spacing w:before="450" w:after="450" w:line="810" w:lineRule="atLeast"/>
        <w:outlineLvl w:val="0"/>
        <w:rPr>
          <w:rFonts w:ascii="Arial" w:eastAsia="Times New Roman" w:hAnsi="Arial" w:cs="Arial"/>
          <w:b/>
          <w:bCs/>
          <w:color w:val="231F20"/>
          <w:kern w:val="36"/>
          <w:sz w:val="56"/>
          <w:szCs w:val="75"/>
        </w:rPr>
      </w:pPr>
      <w:r w:rsidRPr="00B21C2F">
        <w:rPr>
          <w:rFonts w:ascii="Arial" w:eastAsia="Times New Roman" w:hAnsi="Arial" w:cs="Arial"/>
          <w:b/>
          <w:bCs/>
          <w:color w:val="231F20"/>
          <w:kern w:val="36"/>
          <w:sz w:val="56"/>
          <w:szCs w:val="75"/>
        </w:rPr>
        <w:t>Plasmapheresis: Side effects and how it works</w:t>
      </w:r>
    </w:p>
    <w:p w:rsidR="00711A54" w:rsidRPr="001821C0" w:rsidRDefault="001821C0" w:rsidP="00B21C2F">
      <w:pPr>
        <w:pStyle w:val="css-dmtxcr"/>
        <w:spacing w:before="0" w:beforeAutospacing="0" w:after="450" w:afterAutospacing="0" w:line="600" w:lineRule="atLeast"/>
        <w:rPr>
          <w:rFonts w:ascii="Arial" w:hAnsi="Arial" w:cs="Arial"/>
          <w:color w:val="231F20"/>
          <w:sz w:val="32"/>
          <w:szCs w:val="42"/>
        </w:rPr>
      </w:pPr>
      <w:r w:rsidRPr="001821C0">
        <w:rPr>
          <w:rFonts w:ascii="Arial" w:hAnsi="Arial" w:cs="Arial"/>
          <w:color w:val="231F20"/>
          <w:sz w:val="32"/>
          <w:szCs w:val="42"/>
        </w:rPr>
        <w:t>https://www.medicalnewstoday.com/articles/321451</w:t>
      </w:r>
    </w:p>
    <w:p w:rsidR="00B21C2F" w:rsidRPr="00D43402" w:rsidRDefault="00B21C2F" w:rsidP="00B21C2F">
      <w:pPr>
        <w:pStyle w:val="css-dmtxcr"/>
        <w:spacing w:before="0" w:beforeAutospacing="0" w:after="450" w:afterAutospacing="0" w:line="600" w:lineRule="atLeast"/>
        <w:rPr>
          <w:rFonts w:ascii="Arial" w:hAnsi="Arial" w:cs="Arial"/>
          <w:color w:val="231F20"/>
          <w:sz w:val="32"/>
          <w:szCs w:val="42"/>
        </w:rPr>
      </w:pPr>
      <w:bookmarkStart w:id="0" w:name="_GoBack"/>
      <w:r w:rsidRPr="00D43402">
        <w:rPr>
          <w:rFonts w:ascii="Arial" w:hAnsi="Arial" w:cs="Arial"/>
          <w:color w:val="231F20"/>
          <w:sz w:val="32"/>
          <w:szCs w:val="42"/>
        </w:rPr>
        <w:t>Plasmapheresis is a medical procedure designed to remove some plasma from the blood. During a plasma exchange, unhealthy plasma is swapped for healthy plasma or a plasma substitute, before the blood is returned to the body.</w:t>
      </w:r>
    </w:p>
    <w:bookmarkEnd w:id="0"/>
    <w:p w:rsidR="00B21C2F" w:rsidRDefault="00B21C2F" w:rsidP="00B21C2F">
      <w:pPr>
        <w:pStyle w:val="NormalWeb"/>
        <w:spacing w:before="0" w:beforeAutospacing="0" w:after="375" w:afterAutospacing="0" w:line="390" w:lineRule="atLeast"/>
        <w:rPr>
          <w:rFonts w:ascii="Arial" w:hAnsi="Arial" w:cs="Arial"/>
          <w:color w:val="231F20"/>
          <w:sz w:val="27"/>
          <w:szCs w:val="27"/>
        </w:rPr>
      </w:pPr>
      <w:r>
        <w:rPr>
          <w:rFonts w:ascii="Arial" w:hAnsi="Arial" w:cs="Arial"/>
          <w:color w:val="231F20"/>
          <w:sz w:val="27"/>
          <w:szCs w:val="27"/>
        </w:rPr>
        <w:t>The blood vessels contain plasma. It is a fluid made up of blood cells, platelets, and essential nutrients.</w:t>
      </w:r>
    </w:p>
    <w:p w:rsidR="00B21C2F" w:rsidRDefault="00B21C2F" w:rsidP="00B21C2F">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During plasmapheresis, blood is removed and separated into these parts by a machine.</w:t>
      </w:r>
    </w:p>
    <w:p w:rsidR="00B21C2F" w:rsidRDefault="00B21C2F" w:rsidP="00B21C2F">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Plasmapheresis can also refer to when plasma is removed from the body to be donated.</w:t>
      </w:r>
    </w:p>
    <w:p w:rsidR="00B21C2F" w:rsidRPr="00B21C2F" w:rsidRDefault="00B21C2F" w:rsidP="00B21C2F">
      <w:pPr>
        <w:spacing w:before="675" w:after="225" w:line="630" w:lineRule="atLeast"/>
        <w:outlineLvl w:val="1"/>
        <w:rPr>
          <w:rFonts w:ascii="Arial" w:eastAsia="Times New Roman" w:hAnsi="Arial" w:cs="Arial"/>
          <w:b/>
          <w:bCs/>
          <w:color w:val="231F20"/>
          <w:sz w:val="57"/>
          <w:szCs w:val="57"/>
        </w:rPr>
      </w:pPr>
      <w:bookmarkStart w:id="1" w:name="overview"/>
      <w:r w:rsidRPr="00B21C2F">
        <w:rPr>
          <w:rFonts w:ascii="Arial" w:eastAsia="Times New Roman" w:hAnsi="Arial" w:cs="Arial"/>
          <w:b/>
          <w:bCs/>
          <w:color w:val="231F20"/>
          <w:sz w:val="57"/>
          <w:szCs w:val="57"/>
        </w:rPr>
        <w:t>What is plasmapheresis?</w:t>
      </w:r>
      <w:bookmarkEnd w:id="1"/>
    </w:p>
    <w:p w:rsidR="00B21C2F" w:rsidRPr="00B21C2F" w:rsidRDefault="00B21C2F" w:rsidP="00B21C2F">
      <w:pPr>
        <w:spacing w:after="0" w:line="240" w:lineRule="auto"/>
        <w:rPr>
          <w:rFonts w:ascii="Arial" w:eastAsia="Times New Roman" w:hAnsi="Arial" w:cs="Arial"/>
          <w:color w:val="231F20"/>
          <w:sz w:val="27"/>
          <w:szCs w:val="27"/>
        </w:rPr>
      </w:pPr>
      <w:r w:rsidRPr="00B21C2F">
        <w:rPr>
          <w:rFonts w:ascii="Arial" w:eastAsia="Times New Roman" w:hAnsi="Arial" w:cs="Arial"/>
          <w:noProof/>
          <w:color w:val="231F20"/>
          <w:sz w:val="2"/>
          <w:szCs w:val="2"/>
        </w:rPr>
        <w:lastRenderedPageBreak/>
        <w:drawing>
          <wp:inline distT="0" distB="0" distL="0" distR="0" wp14:anchorId="1EB0488F" wp14:editId="6BDC6239">
            <wp:extent cx="6163534" cy="4123965"/>
            <wp:effectExtent l="0" t="0" r="8890" b="0"/>
            <wp:docPr id="1" name="Picture 1" descr="Centrifugation machine for plasmaphere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ifugation machine for plasmapheresi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5557" cy="4132010"/>
                    </a:xfrm>
                    <a:prstGeom prst="rect">
                      <a:avLst/>
                    </a:prstGeom>
                    <a:noFill/>
                    <a:ln>
                      <a:noFill/>
                    </a:ln>
                  </pic:spPr>
                </pic:pic>
              </a:graphicData>
            </a:graphic>
          </wp:inline>
        </w:drawing>
      </w:r>
      <w:r w:rsidRPr="00B21C2F">
        <w:rPr>
          <w:rFonts w:ascii="Arial" w:eastAsia="Times New Roman" w:hAnsi="Arial" w:cs="Arial"/>
          <w:color w:val="231F20"/>
          <w:sz w:val="2"/>
          <w:szCs w:val="2"/>
        </w:rPr>
        <w:t xml:space="preserve">Share on </w:t>
      </w:r>
      <w:proofErr w:type="spellStart"/>
      <w:r w:rsidRPr="00B21C2F">
        <w:rPr>
          <w:rFonts w:ascii="Arial" w:eastAsia="Times New Roman" w:hAnsi="Arial" w:cs="Arial"/>
          <w:color w:val="231F20"/>
          <w:sz w:val="2"/>
          <w:szCs w:val="2"/>
        </w:rPr>
        <w:t>Pinterest</w:t>
      </w:r>
      <w:r w:rsidRPr="00B21C2F">
        <w:rPr>
          <w:rFonts w:ascii="Arial" w:eastAsia="Times New Roman" w:hAnsi="Arial" w:cs="Arial"/>
          <w:color w:val="231F20"/>
          <w:sz w:val="27"/>
          <w:szCs w:val="27"/>
        </w:rPr>
        <w:t>Centrifugation</w:t>
      </w:r>
      <w:proofErr w:type="spellEnd"/>
      <w:r w:rsidRPr="00B21C2F">
        <w:rPr>
          <w:rFonts w:ascii="Arial" w:eastAsia="Times New Roman" w:hAnsi="Arial" w:cs="Arial"/>
          <w:color w:val="231F20"/>
          <w:sz w:val="27"/>
          <w:szCs w:val="27"/>
        </w:rPr>
        <w:t xml:space="preserve"> spins the blood for plasmapheresis.</w:t>
      </w:r>
    </w:p>
    <w:p w:rsidR="00B21C2F" w:rsidRPr="00B21C2F" w:rsidRDefault="00B21C2F" w:rsidP="00B21C2F">
      <w:pPr>
        <w:spacing w:before="375" w:after="375" w:line="390" w:lineRule="atLeast"/>
        <w:rPr>
          <w:rFonts w:ascii="Arial" w:eastAsia="Times New Roman" w:hAnsi="Arial" w:cs="Arial"/>
          <w:color w:val="231F20"/>
          <w:sz w:val="27"/>
          <w:szCs w:val="27"/>
        </w:rPr>
      </w:pPr>
      <w:proofErr w:type="spellStart"/>
      <w:r w:rsidRPr="00B21C2F">
        <w:rPr>
          <w:rFonts w:ascii="Arial" w:eastAsia="Times New Roman" w:hAnsi="Arial" w:cs="Arial"/>
          <w:color w:val="231F20"/>
          <w:sz w:val="27"/>
          <w:szCs w:val="27"/>
        </w:rPr>
        <w:t>Pheresis</w:t>
      </w:r>
      <w:proofErr w:type="spellEnd"/>
      <w:r w:rsidRPr="00B21C2F">
        <w:rPr>
          <w:rFonts w:ascii="Arial" w:eastAsia="Times New Roman" w:hAnsi="Arial" w:cs="Arial"/>
          <w:color w:val="231F20"/>
          <w:sz w:val="27"/>
          <w:szCs w:val="27"/>
        </w:rPr>
        <w:t>, or apheresis, describes any process that removes the blood, filters and retains elements of it, then returns the blood to the body. Platelets, red blood cells, white blood cells, or plasma may be separated.</w:t>
      </w:r>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The procedure is performed using a machine that removes small amounts of blood at a time.</w:t>
      </w:r>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There are two ways to separate the components of blood:</w:t>
      </w:r>
    </w:p>
    <w:p w:rsidR="00B21C2F" w:rsidRPr="00B21C2F" w:rsidRDefault="00B21C2F" w:rsidP="00B21C2F">
      <w:pPr>
        <w:numPr>
          <w:ilvl w:val="0"/>
          <w:numId w:val="1"/>
        </w:numPr>
        <w:spacing w:before="100" w:beforeAutospacing="1" w:after="120" w:line="390" w:lineRule="atLeast"/>
        <w:rPr>
          <w:rFonts w:ascii="Arial" w:eastAsia="Times New Roman" w:hAnsi="Arial" w:cs="Arial"/>
          <w:color w:val="231F20"/>
          <w:sz w:val="27"/>
          <w:szCs w:val="27"/>
        </w:rPr>
      </w:pPr>
      <w:r w:rsidRPr="00B21C2F">
        <w:rPr>
          <w:rFonts w:ascii="Arial" w:eastAsia="Times New Roman" w:hAnsi="Arial" w:cs="Arial"/>
          <w:b/>
          <w:bCs/>
          <w:color w:val="231F20"/>
          <w:sz w:val="27"/>
          <w:szCs w:val="27"/>
        </w:rPr>
        <w:t>Centrifugation</w:t>
      </w:r>
      <w:r w:rsidRPr="00B21C2F">
        <w:rPr>
          <w:rFonts w:ascii="Arial" w:eastAsia="Times New Roman" w:hAnsi="Arial" w:cs="Arial"/>
          <w:color w:val="231F20"/>
          <w:sz w:val="27"/>
          <w:szCs w:val="27"/>
        </w:rPr>
        <w:t>. This process spins the blood, which divides it according to the density of the parts.</w:t>
      </w:r>
    </w:p>
    <w:p w:rsidR="00B21C2F" w:rsidRPr="00B21C2F" w:rsidRDefault="00B21C2F" w:rsidP="00B21C2F">
      <w:pPr>
        <w:numPr>
          <w:ilvl w:val="0"/>
          <w:numId w:val="1"/>
        </w:numPr>
        <w:spacing w:before="100" w:beforeAutospacing="1" w:after="120" w:line="390" w:lineRule="atLeast"/>
        <w:rPr>
          <w:rFonts w:ascii="Arial" w:eastAsia="Times New Roman" w:hAnsi="Arial" w:cs="Arial"/>
          <w:color w:val="231F20"/>
          <w:sz w:val="27"/>
          <w:szCs w:val="27"/>
        </w:rPr>
      </w:pPr>
      <w:r w:rsidRPr="00B21C2F">
        <w:rPr>
          <w:rFonts w:ascii="Arial" w:eastAsia="Times New Roman" w:hAnsi="Arial" w:cs="Arial"/>
          <w:b/>
          <w:bCs/>
          <w:color w:val="231F20"/>
          <w:sz w:val="27"/>
          <w:szCs w:val="27"/>
        </w:rPr>
        <w:t>Filtration</w:t>
      </w:r>
      <w:r w:rsidRPr="00B21C2F">
        <w:rPr>
          <w:rFonts w:ascii="Arial" w:eastAsia="Times New Roman" w:hAnsi="Arial" w:cs="Arial"/>
          <w:color w:val="231F20"/>
          <w:sz w:val="27"/>
          <w:szCs w:val="27"/>
        </w:rPr>
        <w:t>. This involves passing the blood through a filter to separate plasma.</w:t>
      </w:r>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lastRenderedPageBreak/>
        <w:t>During a plasma exchange, the machine will dispose of unhealthy plasma and replace it with healthy plasma from a donor. Unhealthy plasma can also be replaced with saline, albumin, or a combination of the two.</w:t>
      </w:r>
    </w:p>
    <w:p w:rsidR="00B21C2F" w:rsidRPr="00B21C2F" w:rsidRDefault="00B21C2F" w:rsidP="00B21C2F">
      <w:pPr>
        <w:spacing w:before="675" w:after="225" w:line="630" w:lineRule="atLeast"/>
        <w:outlineLvl w:val="1"/>
        <w:rPr>
          <w:rFonts w:ascii="Arial" w:eastAsia="Times New Roman" w:hAnsi="Arial" w:cs="Arial"/>
          <w:b/>
          <w:bCs/>
          <w:color w:val="231F20"/>
          <w:sz w:val="57"/>
          <w:szCs w:val="57"/>
        </w:rPr>
      </w:pPr>
      <w:bookmarkStart w:id="2" w:name="why-undergo-a-plasma-exchange"/>
      <w:r w:rsidRPr="00B21C2F">
        <w:rPr>
          <w:rFonts w:ascii="Arial" w:eastAsia="Times New Roman" w:hAnsi="Arial" w:cs="Arial"/>
          <w:b/>
          <w:bCs/>
          <w:color w:val="231F20"/>
          <w:sz w:val="57"/>
          <w:szCs w:val="57"/>
        </w:rPr>
        <w:t>Why undergo a plasma exchange?</w:t>
      </w:r>
      <w:bookmarkEnd w:id="2"/>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A plasma exchange can help to treat a range of medical conditions, including:</w:t>
      </w:r>
    </w:p>
    <w:p w:rsidR="00B21C2F" w:rsidRPr="00B21C2F" w:rsidRDefault="00B21C2F" w:rsidP="00B21C2F">
      <w:pPr>
        <w:numPr>
          <w:ilvl w:val="0"/>
          <w:numId w:val="2"/>
        </w:numPr>
        <w:spacing w:before="100" w:beforeAutospacing="1" w:after="120" w:line="390" w:lineRule="atLeast"/>
        <w:rPr>
          <w:rFonts w:ascii="Arial" w:eastAsia="Times New Roman" w:hAnsi="Arial" w:cs="Arial"/>
          <w:color w:val="231F20"/>
          <w:sz w:val="27"/>
          <w:szCs w:val="27"/>
        </w:rPr>
      </w:pPr>
      <w:r w:rsidRPr="00B21C2F">
        <w:rPr>
          <w:rFonts w:ascii="Arial" w:eastAsia="Times New Roman" w:hAnsi="Arial" w:cs="Arial"/>
          <w:b/>
          <w:bCs/>
          <w:color w:val="231F20"/>
          <w:sz w:val="27"/>
          <w:szCs w:val="27"/>
        </w:rPr>
        <w:t>Brain and nervous system conditions</w:t>
      </w:r>
      <w:r w:rsidRPr="00B21C2F">
        <w:rPr>
          <w:rFonts w:ascii="Arial" w:eastAsia="Times New Roman" w:hAnsi="Arial" w:cs="Arial"/>
          <w:color w:val="231F20"/>
          <w:sz w:val="27"/>
          <w:szCs w:val="27"/>
        </w:rPr>
        <w:t xml:space="preserve">, such as acute </w:t>
      </w:r>
      <w:proofErr w:type="spellStart"/>
      <w:r w:rsidRPr="00B21C2F">
        <w:rPr>
          <w:rFonts w:ascii="Arial" w:eastAsia="Times New Roman" w:hAnsi="Arial" w:cs="Arial"/>
          <w:color w:val="231F20"/>
          <w:sz w:val="27"/>
          <w:szCs w:val="27"/>
        </w:rPr>
        <w:t>Guillain</w:t>
      </w:r>
      <w:proofErr w:type="spellEnd"/>
      <w:r w:rsidRPr="00B21C2F">
        <w:rPr>
          <w:rFonts w:ascii="Arial" w:eastAsia="Times New Roman" w:hAnsi="Arial" w:cs="Arial"/>
          <w:color w:val="231F20"/>
          <w:sz w:val="27"/>
          <w:szCs w:val="27"/>
        </w:rPr>
        <w:t>–</w:t>
      </w:r>
      <w:proofErr w:type="spellStart"/>
      <w:r w:rsidRPr="00B21C2F">
        <w:rPr>
          <w:rFonts w:ascii="Arial" w:eastAsia="Times New Roman" w:hAnsi="Arial" w:cs="Arial"/>
          <w:color w:val="231F20"/>
          <w:sz w:val="27"/>
          <w:szCs w:val="27"/>
        </w:rPr>
        <w:t>Barré</w:t>
      </w:r>
      <w:proofErr w:type="spellEnd"/>
      <w:r w:rsidRPr="00B21C2F">
        <w:rPr>
          <w:rFonts w:ascii="Arial" w:eastAsia="Times New Roman" w:hAnsi="Arial" w:cs="Arial"/>
          <w:color w:val="231F20"/>
          <w:sz w:val="27"/>
          <w:szCs w:val="27"/>
        </w:rPr>
        <w:t xml:space="preserve"> syndrome.</w:t>
      </w:r>
    </w:p>
    <w:p w:rsidR="00B21C2F" w:rsidRPr="00B21C2F" w:rsidRDefault="00B21C2F" w:rsidP="00B21C2F">
      <w:pPr>
        <w:numPr>
          <w:ilvl w:val="0"/>
          <w:numId w:val="2"/>
        </w:numPr>
        <w:spacing w:before="100" w:beforeAutospacing="1" w:after="120" w:line="390" w:lineRule="atLeast"/>
        <w:rPr>
          <w:rFonts w:ascii="Arial" w:eastAsia="Times New Roman" w:hAnsi="Arial" w:cs="Arial"/>
          <w:color w:val="231F20"/>
          <w:sz w:val="27"/>
          <w:szCs w:val="27"/>
        </w:rPr>
      </w:pPr>
      <w:r w:rsidRPr="00B21C2F">
        <w:rPr>
          <w:rFonts w:ascii="Arial" w:eastAsia="Times New Roman" w:hAnsi="Arial" w:cs="Arial"/>
          <w:b/>
          <w:bCs/>
          <w:color w:val="231F20"/>
          <w:sz w:val="27"/>
          <w:szCs w:val="27"/>
        </w:rPr>
        <w:t>Blood disorders</w:t>
      </w:r>
      <w:r w:rsidRPr="00B21C2F">
        <w:rPr>
          <w:rFonts w:ascii="Arial" w:eastAsia="Times New Roman" w:hAnsi="Arial" w:cs="Arial"/>
          <w:color w:val="231F20"/>
          <w:sz w:val="27"/>
          <w:szCs w:val="27"/>
        </w:rPr>
        <w:t>, such as thrombotic thrombocytopenic purpura, a rare disorder that causes blood clots.</w:t>
      </w:r>
    </w:p>
    <w:p w:rsidR="00B21C2F" w:rsidRPr="00B21C2F" w:rsidRDefault="00B21C2F" w:rsidP="00B21C2F">
      <w:pPr>
        <w:numPr>
          <w:ilvl w:val="0"/>
          <w:numId w:val="2"/>
        </w:numPr>
        <w:spacing w:before="100" w:beforeAutospacing="1" w:after="120" w:line="390" w:lineRule="atLeast"/>
        <w:rPr>
          <w:rFonts w:ascii="Arial" w:eastAsia="Times New Roman" w:hAnsi="Arial" w:cs="Arial"/>
          <w:color w:val="231F20"/>
          <w:sz w:val="27"/>
          <w:szCs w:val="27"/>
        </w:rPr>
      </w:pPr>
      <w:r w:rsidRPr="00B21C2F">
        <w:rPr>
          <w:rFonts w:ascii="Arial" w:eastAsia="Times New Roman" w:hAnsi="Arial" w:cs="Arial"/>
          <w:b/>
          <w:bCs/>
          <w:color w:val="231F20"/>
          <w:sz w:val="27"/>
          <w:szCs w:val="27"/>
        </w:rPr>
        <w:t>Some kidney conditions</w:t>
      </w:r>
      <w:r w:rsidRPr="00B21C2F">
        <w:rPr>
          <w:rFonts w:ascii="Arial" w:eastAsia="Times New Roman" w:hAnsi="Arial" w:cs="Arial"/>
          <w:color w:val="231F20"/>
          <w:sz w:val="27"/>
          <w:szCs w:val="27"/>
        </w:rPr>
        <w:t xml:space="preserve">, such as </w:t>
      </w:r>
      <w:proofErr w:type="spellStart"/>
      <w:r w:rsidRPr="00B21C2F">
        <w:rPr>
          <w:rFonts w:ascii="Arial" w:eastAsia="Times New Roman" w:hAnsi="Arial" w:cs="Arial"/>
          <w:color w:val="231F20"/>
          <w:sz w:val="27"/>
          <w:szCs w:val="27"/>
        </w:rPr>
        <w:t>Goodpasture</w:t>
      </w:r>
      <w:proofErr w:type="spellEnd"/>
      <w:r w:rsidRPr="00B21C2F">
        <w:rPr>
          <w:rFonts w:ascii="Arial" w:eastAsia="Times New Roman" w:hAnsi="Arial" w:cs="Arial"/>
          <w:color w:val="231F20"/>
          <w:sz w:val="27"/>
          <w:szCs w:val="27"/>
        </w:rPr>
        <w:t xml:space="preserve"> syndrome, a disease that causes antibodies to attack the kidneys and lungs.</w:t>
      </w:r>
    </w:p>
    <w:p w:rsidR="00B21C2F" w:rsidRDefault="00B21C2F" w:rsidP="00B21C2F">
      <w:pPr>
        <w:numPr>
          <w:ilvl w:val="0"/>
          <w:numId w:val="2"/>
        </w:numPr>
        <w:spacing w:before="100" w:beforeAutospacing="1" w:after="120" w:line="390" w:lineRule="atLeast"/>
        <w:rPr>
          <w:rFonts w:ascii="Arial" w:eastAsia="Times New Roman" w:hAnsi="Arial" w:cs="Arial"/>
          <w:color w:val="231F20"/>
          <w:sz w:val="27"/>
          <w:szCs w:val="27"/>
        </w:rPr>
      </w:pPr>
      <w:proofErr w:type="spellStart"/>
      <w:r w:rsidRPr="00B21C2F">
        <w:rPr>
          <w:rFonts w:ascii="Arial" w:eastAsia="Times New Roman" w:hAnsi="Arial" w:cs="Arial"/>
          <w:b/>
          <w:bCs/>
          <w:color w:val="231F20"/>
          <w:sz w:val="27"/>
          <w:szCs w:val="27"/>
        </w:rPr>
        <w:t>Hyperviscosity</w:t>
      </w:r>
      <w:proofErr w:type="spellEnd"/>
      <w:r w:rsidRPr="00B21C2F">
        <w:rPr>
          <w:rFonts w:ascii="Arial" w:eastAsia="Times New Roman" w:hAnsi="Arial" w:cs="Arial"/>
          <w:b/>
          <w:bCs/>
          <w:color w:val="231F20"/>
          <w:sz w:val="27"/>
          <w:szCs w:val="27"/>
        </w:rPr>
        <w:t xml:space="preserve"> syndromes</w:t>
      </w:r>
      <w:r w:rsidRPr="00B21C2F">
        <w:rPr>
          <w:rFonts w:ascii="Arial" w:eastAsia="Times New Roman" w:hAnsi="Arial" w:cs="Arial"/>
          <w:color w:val="231F20"/>
          <w:sz w:val="27"/>
          <w:szCs w:val="27"/>
        </w:rPr>
        <w:t>, including </w:t>
      </w:r>
      <w:hyperlink r:id="rId6" w:tooltip="What's to know about multiple myeloma?" w:history="1">
        <w:r w:rsidRPr="00B21C2F">
          <w:rPr>
            <w:rFonts w:ascii="Arial" w:eastAsia="Times New Roman" w:hAnsi="Arial" w:cs="Arial"/>
            <w:color w:val="489FCD"/>
            <w:sz w:val="27"/>
            <w:szCs w:val="27"/>
            <w:u w:val="single"/>
          </w:rPr>
          <w:t>myeloma</w:t>
        </w:r>
      </w:hyperlink>
      <w:r w:rsidRPr="00B21C2F">
        <w:rPr>
          <w:rFonts w:ascii="Arial" w:eastAsia="Times New Roman" w:hAnsi="Arial" w:cs="Arial"/>
          <w:color w:val="231F20"/>
          <w:sz w:val="27"/>
          <w:szCs w:val="27"/>
        </w:rPr>
        <w:t>. These conditions cause the blood to thicken, which can lead to organ damage or a </w:t>
      </w:r>
      <w:hyperlink r:id="rId7" w:tooltip="Everything you need to know about stroke" w:history="1">
        <w:r w:rsidRPr="00B21C2F">
          <w:rPr>
            <w:rFonts w:ascii="Arial" w:eastAsia="Times New Roman" w:hAnsi="Arial" w:cs="Arial"/>
            <w:color w:val="489FCD"/>
            <w:sz w:val="27"/>
            <w:szCs w:val="27"/>
            <w:u w:val="single"/>
          </w:rPr>
          <w:t>stroke</w:t>
        </w:r>
      </w:hyperlink>
      <w:r w:rsidRPr="00B21C2F">
        <w:rPr>
          <w:rFonts w:ascii="Arial" w:eastAsia="Times New Roman" w:hAnsi="Arial" w:cs="Arial"/>
          <w:color w:val="231F20"/>
          <w:sz w:val="27"/>
          <w:szCs w:val="27"/>
        </w:rPr>
        <w:t>.</w:t>
      </w:r>
    </w:p>
    <w:p w:rsidR="00B21C2F" w:rsidRDefault="00B21C2F" w:rsidP="00B21C2F">
      <w:pPr>
        <w:spacing w:before="100" w:beforeAutospacing="1" w:after="120" w:line="390" w:lineRule="atLeast"/>
        <w:ind w:left="720"/>
        <w:rPr>
          <w:rFonts w:ascii="Arial" w:eastAsia="Times New Roman" w:hAnsi="Arial" w:cs="Arial"/>
          <w:b/>
          <w:bCs/>
          <w:color w:val="231F20"/>
          <w:sz w:val="27"/>
          <w:szCs w:val="27"/>
        </w:rPr>
      </w:pPr>
    </w:p>
    <w:p w:rsidR="00B21C2F" w:rsidRPr="00B21C2F" w:rsidRDefault="00B21C2F" w:rsidP="00B21C2F">
      <w:pPr>
        <w:spacing w:before="100" w:beforeAutospacing="1" w:after="120" w:line="390" w:lineRule="atLeast"/>
        <w:ind w:left="720"/>
        <w:rPr>
          <w:rFonts w:ascii="Arial" w:eastAsia="Times New Roman" w:hAnsi="Arial" w:cs="Arial"/>
          <w:color w:val="231F20"/>
          <w:sz w:val="27"/>
          <w:szCs w:val="27"/>
        </w:rPr>
      </w:pPr>
    </w:p>
    <w:p w:rsidR="00B21C2F" w:rsidRPr="00B21C2F" w:rsidRDefault="00B21C2F" w:rsidP="00B21C2F">
      <w:pPr>
        <w:spacing w:before="675" w:after="225" w:line="630" w:lineRule="atLeast"/>
        <w:outlineLvl w:val="1"/>
        <w:rPr>
          <w:rFonts w:ascii="Arial" w:eastAsia="Times New Roman" w:hAnsi="Arial" w:cs="Arial"/>
          <w:b/>
          <w:bCs/>
          <w:color w:val="231F20"/>
          <w:sz w:val="57"/>
          <w:szCs w:val="57"/>
        </w:rPr>
      </w:pPr>
      <w:bookmarkStart w:id="3" w:name="benefits"/>
      <w:r w:rsidRPr="00B21C2F">
        <w:rPr>
          <w:rFonts w:ascii="Arial" w:eastAsia="Times New Roman" w:hAnsi="Arial" w:cs="Arial"/>
          <w:b/>
          <w:bCs/>
          <w:color w:val="231F20"/>
          <w:sz w:val="57"/>
          <w:szCs w:val="57"/>
        </w:rPr>
        <w:t>Benefits</w:t>
      </w:r>
      <w:bookmarkEnd w:id="3"/>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A plasma exchange can help to alleviate symptoms of the conditions above by removing harmful substances from the blood.</w:t>
      </w:r>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If a person has an autoimmune condition, a plasma exchange may also prevent the body from producing more harmful antibodies.</w:t>
      </w:r>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lastRenderedPageBreak/>
        <w:t>The procedure is usually one element of a treatment plan, which may include </w:t>
      </w:r>
      <w:hyperlink r:id="rId8" w:tooltip="What you need to know about chemotherapy" w:history="1">
        <w:r w:rsidRPr="00B21C2F">
          <w:rPr>
            <w:rFonts w:ascii="Arial" w:eastAsia="Times New Roman" w:hAnsi="Arial" w:cs="Arial"/>
            <w:color w:val="489FCD"/>
            <w:sz w:val="27"/>
            <w:szCs w:val="27"/>
            <w:u w:val="single"/>
          </w:rPr>
          <w:t>chemotherapy</w:t>
        </w:r>
      </w:hyperlink>
      <w:r w:rsidRPr="00B21C2F">
        <w:rPr>
          <w:rFonts w:ascii="Arial" w:eastAsia="Times New Roman" w:hAnsi="Arial" w:cs="Arial"/>
          <w:color w:val="231F20"/>
          <w:sz w:val="27"/>
          <w:szCs w:val="27"/>
        </w:rPr>
        <w:t>. Repeated plasma exchanges may be necessary.</w:t>
      </w:r>
    </w:p>
    <w:p w:rsidR="00B21C2F" w:rsidRPr="00B21C2F" w:rsidRDefault="00B21C2F" w:rsidP="00B21C2F">
      <w:pPr>
        <w:spacing w:before="675" w:after="225" w:line="630" w:lineRule="atLeast"/>
        <w:outlineLvl w:val="1"/>
        <w:rPr>
          <w:rFonts w:ascii="Arial" w:eastAsia="Times New Roman" w:hAnsi="Arial" w:cs="Arial"/>
          <w:b/>
          <w:bCs/>
          <w:color w:val="231F20"/>
          <w:sz w:val="57"/>
          <w:szCs w:val="57"/>
        </w:rPr>
      </w:pPr>
      <w:bookmarkStart w:id="4" w:name="how-to-prepare"/>
      <w:r w:rsidRPr="00B21C2F">
        <w:rPr>
          <w:rFonts w:ascii="Arial" w:eastAsia="Times New Roman" w:hAnsi="Arial" w:cs="Arial"/>
          <w:b/>
          <w:bCs/>
          <w:color w:val="231F20"/>
          <w:sz w:val="57"/>
          <w:szCs w:val="57"/>
        </w:rPr>
        <w:t>How to prepare</w:t>
      </w:r>
      <w:bookmarkEnd w:id="4"/>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A person can eat and drink normally before and even during plasmapheresis. Wearing loose clothing can help a person to stay comfortable. Use the bathroom before the process begins.</w:t>
      </w:r>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An individual will first undergo tests to determine:</w:t>
      </w:r>
    </w:p>
    <w:p w:rsidR="00B21C2F" w:rsidRPr="00B21C2F" w:rsidRDefault="00D43402" w:rsidP="00B21C2F">
      <w:pPr>
        <w:numPr>
          <w:ilvl w:val="0"/>
          <w:numId w:val="3"/>
        </w:numPr>
        <w:spacing w:before="100" w:beforeAutospacing="1" w:after="120" w:line="390" w:lineRule="atLeast"/>
        <w:rPr>
          <w:rFonts w:ascii="Arial" w:eastAsia="Times New Roman" w:hAnsi="Arial" w:cs="Arial"/>
          <w:color w:val="231F20"/>
          <w:sz w:val="27"/>
          <w:szCs w:val="27"/>
        </w:rPr>
      </w:pPr>
      <w:hyperlink r:id="rId9" w:tooltip="What is a normal blood pressure?" w:history="1">
        <w:r w:rsidR="00B21C2F" w:rsidRPr="00B21C2F">
          <w:rPr>
            <w:rFonts w:ascii="Arial" w:eastAsia="Times New Roman" w:hAnsi="Arial" w:cs="Arial"/>
            <w:color w:val="489FCD"/>
            <w:sz w:val="27"/>
            <w:szCs w:val="27"/>
            <w:u w:val="single"/>
          </w:rPr>
          <w:t>blood pressure</w:t>
        </w:r>
      </w:hyperlink>
    </w:p>
    <w:p w:rsidR="00B21C2F" w:rsidRPr="00B21C2F" w:rsidRDefault="00D43402" w:rsidP="00B21C2F">
      <w:pPr>
        <w:numPr>
          <w:ilvl w:val="0"/>
          <w:numId w:val="3"/>
        </w:numPr>
        <w:spacing w:before="100" w:beforeAutospacing="1" w:after="120" w:line="390" w:lineRule="atLeast"/>
        <w:rPr>
          <w:rFonts w:ascii="Arial" w:eastAsia="Times New Roman" w:hAnsi="Arial" w:cs="Arial"/>
          <w:color w:val="231F20"/>
          <w:sz w:val="27"/>
          <w:szCs w:val="27"/>
        </w:rPr>
      </w:pPr>
      <w:hyperlink r:id="rId10" w:tooltip="What is the pulse and how do I check it?" w:history="1">
        <w:r w:rsidR="00B21C2F" w:rsidRPr="00B21C2F">
          <w:rPr>
            <w:rFonts w:ascii="Arial" w:eastAsia="Times New Roman" w:hAnsi="Arial" w:cs="Arial"/>
            <w:color w:val="489FCD"/>
            <w:sz w:val="27"/>
            <w:szCs w:val="27"/>
            <w:u w:val="single"/>
          </w:rPr>
          <w:t>pulse</w:t>
        </w:r>
      </w:hyperlink>
    </w:p>
    <w:p w:rsidR="00B21C2F" w:rsidRPr="00B21C2F" w:rsidRDefault="00B21C2F" w:rsidP="00B21C2F">
      <w:pPr>
        <w:numPr>
          <w:ilvl w:val="0"/>
          <w:numId w:val="3"/>
        </w:numPr>
        <w:spacing w:before="100" w:beforeAutospacing="1" w:after="120"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temperature</w:t>
      </w:r>
    </w:p>
    <w:p w:rsidR="00B21C2F" w:rsidRPr="00B21C2F" w:rsidRDefault="00B21C2F" w:rsidP="00B21C2F">
      <w:pPr>
        <w:numPr>
          <w:ilvl w:val="0"/>
          <w:numId w:val="3"/>
        </w:numPr>
        <w:spacing w:before="100" w:beforeAutospacing="1" w:after="120"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oxygen levels</w:t>
      </w:r>
    </w:p>
    <w:p w:rsidR="00B21C2F" w:rsidRPr="00B21C2F" w:rsidRDefault="00B21C2F" w:rsidP="00B21C2F">
      <w:pPr>
        <w:spacing w:before="375" w:after="375" w:line="390" w:lineRule="atLeast"/>
        <w:rPr>
          <w:rFonts w:ascii="Arial" w:eastAsia="Times New Roman" w:hAnsi="Arial" w:cs="Arial"/>
          <w:color w:val="231F20"/>
          <w:sz w:val="27"/>
          <w:szCs w:val="27"/>
        </w:rPr>
      </w:pPr>
      <w:r w:rsidRPr="00B21C2F">
        <w:rPr>
          <w:rFonts w:ascii="Arial" w:eastAsia="Times New Roman" w:hAnsi="Arial" w:cs="Arial"/>
          <w:color w:val="231F20"/>
          <w:sz w:val="27"/>
          <w:szCs w:val="27"/>
        </w:rPr>
        <w:t>The results will help a doctor to set up the machine and monitor any changes that occur during the procedure.</w:t>
      </w:r>
    </w:p>
    <w:p w:rsidR="00E64322" w:rsidRDefault="00E64322"/>
    <w:sectPr w:rsidR="00E64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26D2"/>
    <w:multiLevelType w:val="multilevel"/>
    <w:tmpl w:val="F7F8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D044B"/>
    <w:multiLevelType w:val="multilevel"/>
    <w:tmpl w:val="D7D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CB042B"/>
    <w:multiLevelType w:val="multilevel"/>
    <w:tmpl w:val="322E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2F"/>
    <w:rsid w:val="001821C0"/>
    <w:rsid w:val="00711A54"/>
    <w:rsid w:val="00B21C2F"/>
    <w:rsid w:val="00D43402"/>
    <w:rsid w:val="00E6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F6EC5-FCA6-494C-B003-A9C02C95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dmtxcr">
    <w:name w:val="css-dmtxcr"/>
    <w:basedOn w:val="Normal"/>
    <w:rsid w:val="00B21C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1C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6300">
      <w:bodyDiv w:val="1"/>
      <w:marLeft w:val="0"/>
      <w:marRight w:val="0"/>
      <w:marTop w:val="0"/>
      <w:marBottom w:val="0"/>
      <w:divBdr>
        <w:top w:val="none" w:sz="0" w:space="0" w:color="auto"/>
        <w:left w:val="none" w:sz="0" w:space="0" w:color="auto"/>
        <w:bottom w:val="none" w:sz="0" w:space="0" w:color="auto"/>
        <w:right w:val="none" w:sz="0" w:space="0" w:color="auto"/>
      </w:divBdr>
    </w:div>
    <w:div w:id="1331173710">
      <w:bodyDiv w:val="1"/>
      <w:marLeft w:val="0"/>
      <w:marRight w:val="0"/>
      <w:marTop w:val="0"/>
      <w:marBottom w:val="0"/>
      <w:divBdr>
        <w:top w:val="none" w:sz="0" w:space="0" w:color="auto"/>
        <w:left w:val="none" w:sz="0" w:space="0" w:color="auto"/>
        <w:bottom w:val="none" w:sz="0" w:space="0" w:color="auto"/>
        <w:right w:val="none" w:sz="0" w:space="0" w:color="auto"/>
      </w:divBdr>
      <w:divsChild>
        <w:div w:id="2068844165">
          <w:marLeft w:val="0"/>
          <w:marRight w:val="0"/>
          <w:marTop w:val="0"/>
          <w:marBottom w:val="0"/>
          <w:divBdr>
            <w:top w:val="none" w:sz="0" w:space="0" w:color="auto"/>
            <w:left w:val="none" w:sz="0" w:space="0" w:color="auto"/>
            <w:bottom w:val="none" w:sz="0" w:space="0" w:color="auto"/>
            <w:right w:val="none" w:sz="0" w:space="0" w:color="auto"/>
          </w:divBdr>
          <w:divsChild>
            <w:div w:id="1829975180">
              <w:marLeft w:val="0"/>
              <w:marRight w:val="0"/>
              <w:marTop w:val="0"/>
              <w:marBottom w:val="0"/>
              <w:divBdr>
                <w:top w:val="none" w:sz="0" w:space="0" w:color="auto"/>
                <w:left w:val="none" w:sz="0" w:space="0" w:color="auto"/>
                <w:bottom w:val="none" w:sz="0" w:space="0" w:color="auto"/>
                <w:right w:val="none" w:sz="0" w:space="0" w:color="auto"/>
              </w:divBdr>
            </w:div>
          </w:divsChild>
        </w:div>
        <w:div w:id="81073953">
          <w:marLeft w:val="0"/>
          <w:marRight w:val="0"/>
          <w:marTop w:val="0"/>
          <w:marBottom w:val="0"/>
          <w:divBdr>
            <w:top w:val="none" w:sz="0" w:space="0" w:color="auto"/>
            <w:left w:val="none" w:sz="0" w:space="0" w:color="auto"/>
            <w:bottom w:val="none" w:sz="0" w:space="0" w:color="auto"/>
            <w:right w:val="none" w:sz="0" w:space="0" w:color="auto"/>
          </w:divBdr>
          <w:divsChild>
            <w:div w:id="551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90826">
      <w:bodyDiv w:val="1"/>
      <w:marLeft w:val="0"/>
      <w:marRight w:val="0"/>
      <w:marTop w:val="0"/>
      <w:marBottom w:val="0"/>
      <w:divBdr>
        <w:top w:val="none" w:sz="0" w:space="0" w:color="auto"/>
        <w:left w:val="none" w:sz="0" w:space="0" w:color="auto"/>
        <w:bottom w:val="none" w:sz="0" w:space="0" w:color="auto"/>
        <w:right w:val="none" w:sz="0" w:space="0" w:color="auto"/>
      </w:divBdr>
      <w:divsChild>
        <w:div w:id="101994041">
          <w:marLeft w:val="0"/>
          <w:marRight w:val="0"/>
          <w:marTop w:val="0"/>
          <w:marBottom w:val="0"/>
          <w:divBdr>
            <w:top w:val="none" w:sz="0" w:space="0" w:color="auto"/>
            <w:left w:val="none" w:sz="0" w:space="0" w:color="auto"/>
            <w:bottom w:val="none" w:sz="0" w:space="0" w:color="auto"/>
            <w:right w:val="none" w:sz="0" w:space="0" w:color="auto"/>
          </w:divBdr>
          <w:divsChild>
            <w:div w:id="1124235031">
              <w:marLeft w:val="0"/>
              <w:marRight w:val="0"/>
              <w:marTop w:val="0"/>
              <w:marBottom w:val="0"/>
              <w:divBdr>
                <w:top w:val="none" w:sz="0" w:space="0" w:color="auto"/>
                <w:left w:val="none" w:sz="0" w:space="0" w:color="auto"/>
                <w:bottom w:val="none" w:sz="0" w:space="0" w:color="auto"/>
                <w:right w:val="none" w:sz="0" w:space="0" w:color="auto"/>
              </w:divBdr>
            </w:div>
            <w:div w:id="1332610899">
              <w:marLeft w:val="0"/>
              <w:marRight w:val="0"/>
              <w:marTop w:val="0"/>
              <w:marBottom w:val="0"/>
              <w:divBdr>
                <w:top w:val="none" w:sz="0" w:space="0" w:color="auto"/>
                <w:left w:val="none" w:sz="0" w:space="0" w:color="auto"/>
                <w:bottom w:val="none" w:sz="0" w:space="0" w:color="auto"/>
                <w:right w:val="none" w:sz="0" w:space="0" w:color="auto"/>
              </w:divBdr>
            </w:div>
          </w:divsChild>
        </w:div>
        <w:div w:id="1639725983">
          <w:marLeft w:val="0"/>
          <w:marRight w:val="0"/>
          <w:marTop w:val="0"/>
          <w:marBottom w:val="0"/>
          <w:divBdr>
            <w:top w:val="none" w:sz="0" w:space="0" w:color="auto"/>
            <w:left w:val="none" w:sz="0" w:space="0" w:color="auto"/>
            <w:bottom w:val="none" w:sz="0" w:space="0" w:color="auto"/>
            <w:right w:val="none" w:sz="0" w:space="0" w:color="auto"/>
          </w:divBdr>
          <w:divsChild>
            <w:div w:id="21248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8020">
      <w:bodyDiv w:val="1"/>
      <w:marLeft w:val="0"/>
      <w:marRight w:val="0"/>
      <w:marTop w:val="0"/>
      <w:marBottom w:val="0"/>
      <w:divBdr>
        <w:top w:val="none" w:sz="0" w:space="0" w:color="auto"/>
        <w:left w:val="none" w:sz="0" w:space="0" w:color="auto"/>
        <w:bottom w:val="none" w:sz="0" w:space="0" w:color="auto"/>
        <w:right w:val="none" w:sz="0" w:space="0" w:color="auto"/>
      </w:divBdr>
      <w:divsChild>
        <w:div w:id="213250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158401.php" TargetMode="External"/><Relationship Id="rId3" Type="http://schemas.openxmlformats.org/officeDocument/2006/relationships/settings" Target="settings.xml"/><Relationship Id="rId7" Type="http://schemas.openxmlformats.org/officeDocument/2006/relationships/hyperlink" Target="https://www.medicalnewstoday.com/articles/7624.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lnewstoday.com/articles/161727.ph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medicalnewstoday.com/articles/258118.php" TargetMode="External"/><Relationship Id="rId4" Type="http://schemas.openxmlformats.org/officeDocument/2006/relationships/webSettings" Target="webSettings.xml"/><Relationship Id="rId9" Type="http://schemas.openxmlformats.org/officeDocument/2006/relationships/hyperlink" Target="https://www.medicalnewstoday.com/articles/27064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2021-08-16T11:15:00Z</dcterms:created>
  <dcterms:modified xsi:type="dcterms:W3CDTF">2021-08-16T13:01:00Z</dcterms:modified>
</cp:coreProperties>
</file>